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年度考核资料提供明细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年度履行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医保</w:t>
      </w:r>
      <w:r>
        <w:rPr>
          <w:rFonts w:hint="eastAsia" w:ascii="仿宋_GB2312" w:hAnsi="仿宋" w:eastAsia="仿宋_GB2312"/>
          <w:sz w:val="32"/>
          <w:szCs w:val="32"/>
        </w:rPr>
        <w:t>服务协议情况自查报告。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2.定点医药机构基本情况登记表（附件2）或</w:t>
      </w:r>
      <w:r>
        <w:rPr>
          <w:rFonts w:hint="eastAsia" w:ascii="仿宋_GB2312" w:hAnsi="华文仿宋" w:eastAsia="仿宋_GB2312"/>
          <w:sz w:val="32"/>
          <w:szCs w:val="32"/>
        </w:rPr>
        <w:t>定点零售药店基本情况登记表（附件3）。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3.公立医疗机构：《医疗机构执业许可证》（副本）、《事业单位法人证书》（副本）复印件；法定代表人与医保负责人身份证复印件。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4.非公立医疗机构：《医疗机构执业许可证》（副本）、《营业执照》（副本）、《民办非企业单位登记证书》复印件；法定代表人与医保负责人身份证复印件。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5.药店：《药品经营许可证》(副本)、《营业执照》(副本)、《药品经营质量管理规范认证证书》复印件；法定代表人与医保负责人身份证复印件；执业药师资格证书复印件。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pStyle w:val="2"/>
      </w:pP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定点医疗机构基本情况登记表</w:t>
      </w:r>
    </w:p>
    <w:tbl>
      <w:tblPr>
        <w:tblStyle w:val="3"/>
        <w:tblpPr w:leftFromText="180" w:rightFromText="180" w:vertAnchor="text" w:horzAnchor="page" w:tblpXSpec="center" w:tblpY="760"/>
        <w:tblOverlap w:val="never"/>
        <w:tblW w:w="9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850"/>
        <w:gridCol w:w="709"/>
        <w:gridCol w:w="992"/>
        <w:gridCol w:w="85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医疗机构全称</w:t>
            </w:r>
          </w:p>
        </w:tc>
        <w:tc>
          <w:tcPr>
            <w:tcW w:w="6771" w:type="dxa"/>
            <w:gridSpan w:val="6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统一社会信用代码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法人身份证号码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法人联系电话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医保负责人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医疗机构性质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公立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私立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主办单位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医疗机构等级</w:t>
            </w:r>
          </w:p>
        </w:tc>
        <w:tc>
          <w:tcPr>
            <w:tcW w:w="677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三级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无等级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单位地址</w:t>
            </w:r>
          </w:p>
        </w:tc>
        <w:tc>
          <w:tcPr>
            <w:tcW w:w="677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已有哪些统筹</w:t>
            </w:r>
          </w:p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地区定点</w:t>
            </w:r>
          </w:p>
        </w:tc>
        <w:tc>
          <w:tcPr>
            <w:tcW w:w="6771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西宁市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海东市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海西州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海南州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海北州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黄南州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果洛州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玉树州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人员构成及</w:t>
            </w:r>
          </w:p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设置床位数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医生数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护士数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医技人员数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床位数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6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600" w:lineRule="exact"/>
              <w:ind w:right="480" w:firstLine="5782" w:firstLineChars="2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单位印章</w:t>
            </w:r>
          </w:p>
          <w:p>
            <w:pPr>
              <w:spacing w:line="600" w:lineRule="exact"/>
              <w:ind w:firstLine="1180" w:firstLineChars="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法定代表人签字：                     年   月   日</w:t>
            </w: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附件3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定点零售药店基本情况登记表</w:t>
      </w:r>
    </w:p>
    <w:tbl>
      <w:tblPr>
        <w:tblStyle w:val="3"/>
        <w:tblpPr w:leftFromText="180" w:rightFromText="180" w:vertAnchor="text" w:horzAnchor="margin" w:tblpXSpec="center" w:tblpY="226"/>
        <w:tblOverlap w:val="never"/>
        <w:tblW w:w="8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98"/>
        <w:gridCol w:w="186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药店名称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265" w:type="dxa"/>
            <w:vAlign w:val="center"/>
          </w:tcPr>
          <w:p>
            <w:p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统一社会信用代码</w:t>
            </w:r>
          </w:p>
        </w:tc>
        <w:tc>
          <w:tcPr>
            <w:tcW w:w="22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法人身份证号码</w:t>
            </w:r>
          </w:p>
        </w:tc>
        <w:tc>
          <w:tcPr>
            <w:tcW w:w="22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>法人联系电话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医保负责人</w:t>
            </w:r>
          </w:p>
        </w:tc>
        <w:tc>
          <w:tcPr>
            <w:tcW w:w="22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零售药店性质</w:t>
            </w:r>
          </w:p>
        </w:tc>
        <w:tc>
          <w:tcPr>
            <w:tcW w:w="22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连锁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单体</w:t>
            </w:r>
          </w:p>
        </w:tc>
        <w:tc>
          <w:tcPr>
            <w:tcW w:w="186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营业面积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单位地址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已有哪些统筹</w:t>
            </w:r>
          </w:p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地区定点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西宁市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海东市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海西州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海南州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海北州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黄南州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果洛州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玉树州</w:t>
            </w:r>
          </w:p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人员构成</w:t>
            </w:r>
          </w:p>
        </w:tc>
        <w:tc>
          <w:tcPr>
            <w:tcW w:w="22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执业药师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营业人员数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    计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8859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600" w:lineRule="exact"/>
              <w:ind w:right="480" w:firstLine="5782" w:firstLineChars="24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单位印章</w:t>
            </w:r>
          </w:p>
          <w:p>
            <w:pPr>
              <w:spacing w:line="600" w:lineRule="exact"/>
              <w:ind w:firstLine="1180" w:firstLineChars="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法定代表人签字：                     年   月   日</w:t>
            </w: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2098" w:right="1474" w:bottom="1984" w:left="1587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03389"/>
    <w:rsid w:val="119549A3"/>
    <w:rsid w:val="15A74192"/>
    <w:rsid w:val="1A755196"/>
    <w:rsid w:val="2AEA6A38"/>
    <w:rsid w:val="42EA66C8"/>
    <w:rsid w:val="66BA1E00"/>
    <w:rsid w:val="731062D4"/>
    <w:rsid w:val="79A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方正仿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lll</dc:creator>
  <cp:lastModifiedBy>Administrator</cp:lastModifiedBy>
  <cp:lastPrinted>2021-01-05T03:14:00Z</cp:lastPrinted>
  <dcterms:modified xsi:type="dcterms:W3CDTF">2021-01-08T08:11:51Z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